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2739" w14:textId="77777777" w:rsidR="00153441" w:rsidRPr="005F71FD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5F71FD">
        <w:rPr>
          <w:rFonts w:ascii="ＭＳ Ｐ明朝" w:eastAsia="ＭＳ Ｐ明朝" w:hAnsi="ＭＳ Ｐ明朝" w:hint="eastAsia"/>
          <w:sz w:val="22"/>
          <w:szCs w:val="24"/>
        </w:rPr>
        <w:t>９１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5F71FD">
        <w:rPr>
          <w:rFonts w:ascii="ＭＳ Ｐ明朝" w:eastAsia="ＭＳ Ｐ明朝" w:hAnsi="ＭＳ Ｐ明朝" w:hint="eastAsia"/>
          <w:sz w:val="22"/>
          <w:szCs w:val="24"/>
        </w:rPr>
        <w:t>２０８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条関係）</w:t>
      </w:r>
    </w:p>
    <w:p w14:paraId="79017DA3" w14:textId="77777777" w:rsidR="00482008" w:rsidRPr="005F71FD" w:rsidRDefault="00482008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93DBE71" w14:textId="77777777" w:rsidR="00153441" w:rsidRPr="005F71FD" w:rsidRDefault="00153441" w:rsidP="00153441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保安</w:t>
      </w:r>
      <w:r w:rsidR="00834459" w:rsidRPr="005F71FD">
        <w:rPr>
          <w:rFonts w:ascii="ＭＳ Ｐ明朝" w:eastAsia="ＭＳ Ｐ明朝" w:hAnsi="ＭＳ Ｐ明朝" w:hint="eastAsia"/>
          <w:sz w:val="22"/>
          <w:szCs w:val="24"/>
        </w:rPr>
        <w:t>業務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規程変更届出書</w:t>
      </w:r>
    </w:p>
    <w:p w14:paraId="60BFC200" w14:textId="77777777" w:rsidR="00153441" w:rsidRPr="005F71FD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378268BF" w14:textId="77777777" w:rsidR="00153441" w:rsidRPr="005F71FD" w:rsidRDefault="00153441" w:rsidP="00153441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年　月　日</w:t>
      </w:r>
    </w:p>
    <w:p w14:paraId="20F92CB3" w14:textId="77777777" w:rsidR="00153441" w:rsidRPr="005F71FD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1234832E" w14:textId="77777777" w:rsidR="00153441" w:rsidRPr="005F71FD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3993F60" w14:textId="77777777" w:rsidR="00153441" w:rsidRPr="005F71FD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関東東北産業保安監督部長　殿</w:t>
      </w:r>
    </w:p>
    <w:p w14:paraId="2920FA2D" w14:textId="77777777" w:rsidR="00153441" w:rsidRPr="005F71FD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12A61F1" w14:textId="77777777" w:rsidR="00153441" w:rsidRPr="005F71FD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1FC5357" w14:textId="77777777" w:rsidR="00153441" w:rsidRPr="005F71FD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4815DC97" w14:textId="77777777" w:rsidR="00153441" w:rsidRPr="005F71FD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氏名（名称及び代表者の氏名）</w:t>
      </w:r>
    </w:p>
    <w:p w14:paraId="09BC583D" w14:textId="77777777" w:rsidR="00153441" w:rsidRPr="005F71FD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1991DC4D" w14:textId="77777777" w:rsidR="00153441" w:rsidRPr="005F71FD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BBD3C09" w14:textId="77777777" w:rsidR="00153441" w:rsidRPr="005F71FD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次のとおり保安</w:t>
      </w:r>
      <w:r w:rsidR="00834459" w:rsidRPr="005F71FD">
        <w:rPr>
          <w:rFonts w:ascii="ＭＳ Ｐ明朝" w:eastAsia="ＭＳ Ｐ明朝" w:hAnsi="ＭＳ Ｐ明朝" w:hint="eastAsia"/>
          <w:sz w:val="22"/>
          <w:szCs w:val="24"/>
        </w:rPr>
        <w:t>業務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規程を変更したので、ガス事業法第</w:t>
      </w:r>
      <w:r w:rsidR="005F71FD">
        <w:rPr>
          <w:rFonts w:ascii="ＭＳ Ｐ明朝" w:eastAsia="ＭＳ Ｐ明朝" w:hAnsi="ＭＳ Ｐ明朝" w:hint="eastAsia"/>
          <w:sz w:val="22"/>
          <w:szCs w:val="24"/>
        </w:rPr>
        <w:t>１６０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5F71FD">
        <w:rPr>
          <w:rFonts w:ascii="ＭＳ Ｐ明朝" w:eastAsia="ＭＳ Ｐ明朝" w:hAnsi="ＭＳ Ｐ明朝" w:hint="eastAsia"/>
          <w:sz w:val="22"/>
          <w:szCs w:val="24"/>
        </w:rPr>
        <w:t>２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項（</w:t>
      </w:r>
      <w:r w:rsidR="00834459" w:rsidRPr="005F71FD">
        <w:rPr>
          <w:rFonts w:ascii="ＭＳ Ｐ明朝" w:eastAsia="ＭＳ Ｐ明朝" w:hAnsi="ＭＳ Ｐ明朝" w:hint="eastAsia"/>
          <w:sz w:val="22"/>
          <w:szCs w:val="24"/>
        </w:rPr>
        <w:t>同条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第</w:t>
      </w:r>
      <w:r w:rsidR="005F71FD">
        <w:rPr>
          <w:rFonts w:ascii="ＭＳ Ｐ明朝" w:eastAsia="ＭＳ Ｐ明朝" w:hAnsi="ＭＳ Ｐ明朝" w:hint="eastAsia"/>
          <w:sz w:val="22"/>
          <w:szCs w:val="24"/>
        </w:rPr>
        <w:t>５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項において準用する同条第</w:t>
      </w:r>
      <w:r w:rsidR="005F71FD">
        <w:rPr>
          <w:rFonts w:ascii="ＭＳ Ｐ明朝" w:eastAsia="ＭＳ Ｐ明朝" w:hAnsi="ＭＳ Ｐ明朝" w:hint="eastAsia"/>
          <w:sz w:val="22"/>
          <w:szCs w:val="24"/>
        </w:rPr>
        <w:t>２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項）の規定により届け出ます。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153441" w:rsidRPr="005F71FD" w14:paraId="18F79536" w14:textId="77777777" w:rsidTr="00153441">
        <w:tc>
          <w:tcPr>
            <w:tcW w:w="1980" w:type="dxa"/>
          </w:tcPr>
          <w:p w14:paraId="75B4D260" w14:textId="77777777" w:rsidR="00153441" w:rsidRPr="005F71FD" w:rsidRDefault="00153441" w:rsidP="00153441">
            <w:pPr>
              <w:widowControl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F71FD">
              <w:rPr>
                <w:rFonts w:ascii="ＭＳ Ｐ明朝" w:eastAsia="ＭＳ Ｐ明朝" w:hAnsi="ＭＳ Ｐ明朝" w:hint="eastAsia"/>
                <w:sz w:val="22"/>
                <w:szCs w:val="24"/>
              </w:rPr>
              <w:t>変更の内容</w:t>
            </w:r>
          </w:p>
        </w:tc>
        <w:tc>
          <w:tcPr>
            <w:tcW w:w="6520" w:type="dxa"/>
          </w:tcPr>
          <w:p w14:paraId="34F7940D" w14:textId="77777777" w:rsidR="00153441" w:rsidRPr="005F71FD" w:rsidRDefault="00153441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153441" w:rsidRPr="005F71FD" w14:paraId="6F1EFB0E" w14:textId="77777777" w:rsidTr="00153441">
        <w:tc>
          <w:tcPr>
            <w:tcW w:w="1980" w:type="dxa"/>
          </w:tcPr>
          <w:p w14:paraId="6D23EDF7" w14:textId="77777777" w:rsidR="00153441" w:rsidRPr="005F71FD" w:rsidRDefault="00153441" w:rsidP="00153441">
            <w:pPr>
              <w:widowControl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F71FD">
              <w:rPr>
                <w:rFonts w:ascii="ＭＳ Ｐ明朝" w:eastAsia="ＭＳ Ｐ明朝" w:hAnsi="ＭＳ Ｐ明朝" w:hint="eastAsia"/>
                <w:sz w:val="22"/>
                <w:szCs w:val="24"/>
              </w:rPr>
              <w:t>変更年月日</w:t>
            </w:r>
          </w:p>
        </w:tc>
        <w:tc>
          <w:tcPr>
            <w:tcW w:w="6520" w:type="dxa"/>
          </w:tcPr>
          <w:p w14:paraId="166D0329" w14:textId="77777777" w:rsidR="00153441" w:rsidRPr="005F71FD" w:rsidRDefault="00153441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12924D03" w14:textId="77777777" w:rsidR="00153441" w:rsidRPr="005F71FD" w:rsidRDefault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備考　用紙の大きさは、日本</w:t>
      </w:r>
      <w:r w:rsidR="005F71FD">
        <w:rPr>
          <w:rFonts w:ascii="ＭＳ Ｐ明朝" w:eastAsia="ＭＳ Ｐ明朝" w:hAnsi="ＭＳ Ｐ明朝" w:hint="eastAsia"/>
          <w:sz w:val="22"/>
          <w:szCs w:val="24"/>
        </w:rPr>
        <w:t>産業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規格</w:t>
      </w:r>
      <w:r w:rsidR="005F71FD">
        <w:rPr>
          <w:rFonts w:ascii="ＭＳ Ｐ明朝" w:eastAsia="ＭＳ Ｐ明朝" w:hAnsi="ＭＳ Ｐ明朝" w:hint="eastAsia"/>
          <w:sz w:val="22"/>
          <w:szCs w:val="24"/>
        </w:rPr>
        <w:t>Ａ４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とすること。</w:t>
      </w:r>
      <w:r w:rsidRPr="005F71FD">
        <w:rPr>
          <w:rFonts w:ascii="ＭＳ Ｐ明朝" w:eastAsia="ＭＳ Ｐ明朝" w:hAnsi="ＭＳ Ｐ明朝"/>
          <w:sz w:val="22"/>
          <w:szCs w:val="24"/>
        </w:rPr>
        <w:br w:type="page"/>
      </w:r>
    </w:p>
    <w:p w14:paraId="11A1288F" w14:textId="77777777" w:rsidR="00153441" w:rsidRPr="005F71FD" w:rsidRDefault="00153441" w:rsidP="0006259F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lastRenderedPageBreak/>
        <w:t>変更を必要とする理由書</w:t>
      </w:r>
    </w:p>
    <w:p w14:paraId="6E9DBFD3" w14:textId="77777777" w:rsidR="00153441" w:rsidRPr="005F71FD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34D5059A" w14:textId="77777777" w:rsidR="0006259F" w:rsidRPr="005F71FD" w:rsidRDefault="0006259F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（記載例①）</w:t>
      </w:r>
    </w:p>
    <w:p w14:paraId="6B44B9D6" w14:textId="77777777" w:rsidR="0006259F" w:rsidRPr="005F71FD" w:rsidRDefault="0006259F" w:rsidP="0006259F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社内組織変更に伴い、保安</w:t>
      </w:r>
      <w:r w:rsidR="00834459" w:rsidRPr="005F71FD">
        <w:rPr>
          <w:rFonts w:ascii="ＭＳ Ｐ明朝" w:eastAsia="ＭＳ Ｐ明朝" w:hAnsi="ＭＳ Ｐ明朝" w:hint="eastAsia"/>
          <w:sz w:val="22"/>
          <w:szCs w:val="24"/>
        </w:rPr>
        <w:t>業務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規程を変更したため。</w:t>
      </w:r>
    </w:p>
    <w:p w14:paraId="469A3F3A" w14:textId="77777777" w:rsidR="0006259F" w:rsidRPr="005F71FD" w:rsidRDefault="0006259F" w:rsidP="0006259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（記載例②）</w:t>
      </w:r>
    </w:p>
    <w:p w14:paraId="267870E9" w14:textId="77777777" w:rsidR="0006259F" w:rsidRPr="005F71FD" w:rsidRDefault="0006259F" w:rsidP="0006259F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ガス事業法施行規則第〇条の改正に伴い、保安</w:t>
      </w:r>
      <w:r w:rsidR="00834459" w:rsidRPr="005F71FD">
        <w:rPr>
          <w:rFonts w:ascii="ＭＳ Ｐ明朝" w:eastAsia="ＭＳ Ｐ明朝" w:hAnsi="ＭＳ Ｐ明朝" w:hint="eastAsia"/>
          <w:sz w:val="22"/>
          <w:szCs w:val="24"/>
        </w:rPr>
        <w:t>業務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規程の条文に○○を追加したため。</w:t>
      </w:r>
    </w:p>
    <w:p w14:paraId="75905024" w14:textId="77777777" w:rsidR="0006259F" w:rsidRPr="005F71FD" w:rsidRDefault="0006259F" w:rsidP="0006259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（記載例</w:t>
      </w:r>
      <w:r w:rsidR="00834459" w:rsidRPr="005F71FD">
        <w:rPr>
          <w:rFonts w:ascii="ＭＳ Ｐ明朝" w:eastAsia="ＭＳ Ｐ明朝" w:hAnsi="ＭＳ Ｐ明朝" w:hint="eastAsia"/>
          <w:sz w:val="22"/>
          <w:szCs w:val="24"/>
        </w:rPr>
        <w:t>③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）</w:t>
      </w:r>
    </w:p>
    <w:p w14:paraId="3C5F6971" w14:textId="77777777" w:rsidR="0006259F" w:rsidRPr="005F71FD" w:rsidRDefault="0006259F" w:rsidP="0006259F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5F71FD">
        <w:rPr>
          <w:rFonts w:ascii="ＭＳ Ｐ明朝" w:eastAsia="ＭＳ Ｐ明朝" w:hAnsi="ＭＳ Ｐ明朝" w:hint="eastAsia"/>
          <w:sz w:val="22"/>
          <w:szCs w:val="24"/>
        </w:rPr>
        <w:t>全文見直しに伴う、保安</w:t>
      </w:r>
      <w:r w:rsidR="00834459" w:rsidRPr="005F71FD">
        <w:rPr>
          <w:rFonts w:ascii="ＭＳ Ｐ明朝" w:eastAsia="ＭＳ Ｐ明朝" w:hAnsi="ＭＳ Ｐ明朝" w:hint="eastAsia"/>
          <w:sz w:val="22"/>
          <w:szCs w:val="24"/>
        </w:rPr>
        <w:t>業務</w:t>
      </w:r>
      <w:r w:rsidRPr="005F71FD">
        <w:rPr>
          <w:rFonts w:ascii="ＭＳ Ｐ明朝" w:eastAsia="ＭＳ Ｐ明朝" w:hAnsi="ＭＳ Ｐ明朝" w:hint="eastAsia"/>
          <w:sz w:val="22"/>
          <w:szCs w:val="24"/>
        </w:rPr>
        <w:t>規程全文変更。</w:t>
      </w:r>
    </w:p>
    <w:sectPr w:rsidR="0006259F" w:rsidRPr="005F71FD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F4D0" w14:textId="77777777" w:rsidR="00153441" w:rsidRDefault="00153441" w:rsidP="003C0825">
      <w:r>
        <w:separator/>
      </w:r>
    </w:p>
  </w:endnote>
  <w:endnote w:type="continuationSeparator" w:id="0">
    <w:p w14:paraId="165E0A9E" w14:textId="77777777" w:rsidR="00153441" w:rsidRDefault="0015344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F156" w14:textId="77777777" w:rsidR="00153441" w:rsidRDefault="00153441" w:rsidP="003C0825">
      <w:r>
        <w:separator/>
      </w:r>
    </w:p>
  </w:footnote>
  <w:footnote w:type="continuationSeparator" w:id="0">
    <w:p w14:paraId="072FAFDD" w14:textId="77777777" w:rsidR="00153441" w:rsidRDefault="0015344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0B84" w14:textId="77777777" w:rsidR="00153441" w:rsidRPr="005B2C63" w:rsidRDefault="0015344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6259F"/>
    <w:rsid w:val="000E4BEF"/>
    <w:rsid w:val="00117FBB"/>
    <w:rsid w:val="001270B0"/>
    <w:rsid w:val="00153441"/>
    <w:rsid w:val="001950D4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23E40"/>
    <w:rsid w:val="00482008"/>
    <w:rsid w:val="004D5356"/>
    <w:rsid w:val="004E033B"/>
    <w:rsid w:val="00553CC8"/>
    <w:rsid w:val="00564DE9"/>
    <w:rsid w:val="00574E90"/>
    <w:rsid w:val="005B2C63"/>
    <w:rsid w:val="005F71FD"/>
    <w:rsid w:val="00646BD7"/>
    <w:rsid w:val="00704A61"/>
    <w:rsid w:val="00724294"/>
    <w:rsid w:val="007A7F73"/>
    <w:rsid w:val="007B05C5"/>
    <w:rsid w:val="0080263F"/>
    <w:rsid w:val="00823E1A"/>
    <w:rsid w:val="00834459"/>
    <w:rsid w:val="008351E7"/>
    <w:rsid w:val="009F5889"/>
    <w:rsid w:val="00A10268"/>
    <w:rsid w:val="00AB4FCA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BB3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2C64-0CEA-4061-A1AD-6747EFF2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2023-08-07T02:51:00Z</dcterms:created>
  <dcterms:modified xsi:type="dcterms:W3CDTF">2023-08-07T02:51:00Z</dcterms:modified>
</cp:coreProperties>
</file>